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18" w:rsidRPr="005621F8" w:rsidRDefault="005621F8" w:rsidP="005F403F">
      <w:pPr>
        <w:pStyle w:val="Default"/>
        <w:rPr>
          <w:b/>
          <w:color w:val="000000" w:themeColor="text1"/>
        </w:rPr>
      </w:pPr>
      <w:r>
        <w:t xml:space="preserve">                                                   </w:t>
      </w:r>
      <w:r w:rsidR="00CE4618" w:rsidRPr="005621F8">
        <w:rPr>
          <w:b/>
          <w:color w:val="000000" w:themeColor="text1"/>
          <w:sz w:val="28"/>
          <w:szCs w:val="28"/>
        </w:rPr>
        <w:t>КРАСНОЯРСКИЙ КРАЙ</w:t>
      </w:r>
    </w:p>
    <w:p w:rsidR="00CE4618" w:rsidRPr="005621F8" w:rsidRDefault="00CE4618" w:rsidP="00CE4618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5621F8">
        <w:rPr>
          <w:b/>
          <w:color w:val="000000" w:themeColor="text1"/>
          <w:sz w:val="28"/>
          <w:szCs w:val="28"/>
        </w:rPr>
        <w:t>АДМИНИСТРАЦИЯ ОТРОКСКОГО СЕЛЬСОВЕТА</w:t>
      </w:r>
    </w:p>
    <w:p w:rsidR="00CE4618" w:rsidRPr="005621F8" w:rsidRDefault="00CE4618" w:rsidP="00CE4618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5621F8">
        <w:rPr>
          <w:b/>
          <w:color w:val="000000" w:themeColor="text1"/>
          <w:sz w:val="28"/>
          <w:szCs w:val="28"/>
        </w:rPr>
        <w:t>ИДРИНСКОГО РАЙОНА</w:t>
      </w:r>
    </w:p>
    <w:p w:rsidR="00CE4618" w:rsidRPr="005F403F" w:rsidRDefault="00CE4618" w:rsidP="00CE4618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CE4618" w:rsidRPr="005F403F" w:rsidRDefault="00CE4618" w:rsidP="00CE461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5F403F">
        <w:rPr>
          <w:b/>
          <w:bCs/>
          <w:color w:val="000000" w:themeColor="text1"/>
          <w:sz w:val="28"/>
          <w:szCs w:val="28"/>
        </w:rPr>
        <w:t>ПОСТАНОВЛЕНИЕ</w:t>
      </w:r>
    </w:p>
    <w:p w:rsidR="00CE4618" w:rsidRPr="005F403F" w:rsidRDefault="00CE4618" w:rsidP="00CE461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CE4618" w:rsidRPr="005F403F" w:rsidRDefault="00CE4618" w:rsidP="00CE4618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CE4618" w:rsidRDefault="005F403F" w:rsidP="00CE4618">
      <w:pPr>
        <w:pStyle w:val="Default"/>
        <w:jc w:val="both"/>
        <w:rPr>
          <w:color w:val="auto"/>
          <w:sz w:val="28"/>
          <w:szCs w:val="28"/>
        </w:rPr>
      </w:pPr>
      <w:r w:rsidRPr="005F403F">
        <w:rPr>
          <w:color w:val="000000" w:themeColor="text1"/>
          <w:sz w:val="28"/>
          <w:szCs w:val="28"/>
        </w:rPr>
        <w:t>23.10</w:t>
      </w:r>
      <w:r w:rsidR="00CE4618" w:rsidRPr="005F403F">
        <w:rPr>
          <w:color w:val="000000" w:themeColor="text1"/>
          <w:sz w:val="28"/>
          <w:szCs w:val="28"/>
        </w:rPr>
        <w:t xml:space="preserve">.2023                                       с. Отрок                                             № </w:t>
      </w:r>
      <w:r w:rsidR="00CC4213">
        <w:rPr>
          <w:color w:val="000000" w:themeColor="text1"/>
          <w:sz w:val="28"/>
          <w:szCs w:val="28"/>
        </w:rPr>
        <w:t>28</w:t>
      </w:r>
      <w:r w:rsidRPr="005F403F">
        <w:rPr>
          <w:color w:val="auto"/>
          <w:sz w:val="28"/>
          <w:szCs w:val="28"/>
        </w:rPr>
        <w:t>-п</w:t>
      </w:r>
    </w:p>
    <w:p w:rsidR="00CE4618" w:rsidRPr="00CE4618" w:rsidRDefault="00CE4618" w:rsidP="00CE4618">
      <w:pPr>
        <w:pStyle w:val="Default"/>
        <w:jc w:val="both"/>
        <w:rPr>
          <w:color w:val="auto"/>
          <w:sz w:val="28"/>
          <w:szCs w:val="28"/>
        </w:rPr>
      </w:pPr>
    </w:p>
    <w:p w:rsidR="00CE4618" w:rsidRDefault="00CE4618" w:rsidP="00CE461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0" w:name="_GoBack"/>
      <w:r w:rsidRPr="00CE4618">
        <w:rPr>
          <w:color w:val="auto"/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>
        <w:rPr>
          <w:color w:val="auto"/>
          <w:sz w:val="28"/>
          <w:szCs w:val="28"/>
        </w:rPr>
        <w:t>,</w:t>
      </w:r>
      <w:r w:rsidRPr="00CE4618">
        <w:rPr>
          <w:color w:val="auto"/>
          <w:sz w:val="28"/>
          <w:szCs w:val="28"/>
        </w:rPr>
        <w:t xml:space="preserve"> образованного путем раздела земельного участка с кадастровым номером </w:t>
      </w:r>
      <w:r w:rsidRPr="00CE4618">
        <w:rPr>
          <w:rFonts w:eastAsia="Times New Roman"/>
          <w:color w:val="000000" w:themeColor="text1"/>
          <w:sz w:val="28"/>
          <w:szCs w:val="28"/>
          <w:lang w:eastAsia="ru-RU"/>
        </w:rPr>
        <w:t>24:14:3401006:2</w:t>
      </w:r>
      <w:r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E4618">
        <w:rPr>
          <w:color w:val="auto"/>
          <w:sz w:val="28"/>
          <w:szCs w:val="28"/>
        </w:rPr>
        <w:t xml:space="preserve">с сохранением исходного земельного участка в измененных границах </w:t>
      </w:r>
    </w:p>
    <w:bookmarkEnd w:id="0"/>
    <w:p w:rsidR="00CE4618" w:rsidRPr="00CE4618" w:rsidRDefault="00CE4618" w:rsidP="005F403F">
      <w:pPr>
        <w:pStyle w:val="Default"/>
        <w:jc w:val="both"/>
        <w:rPr>
          <w:color w:val="auto"/>
          <w:sz w:val="28"/>
          <w:szCs w:val="28"/>
        </w:rPr>
      </w:pPr>
    </w:p>
    <w:p w:rsidR="00CE4618" w:rsidRPr="00CE4618" w:rsidRDefault="00CE4618" w:rsidP="00CE4618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E4618">
        <w:rPr>
          <w:color w:val="auto"/>
          <w:sz w:val="28"/>
          <w:szCs w:val="28"/>
        </w:rPr>
        <w:t xml:space="preserve">В соответствии со статьей 2 Федерального закона Российской Федерации от 17.04.2006 № 53-ФЗ «О внесении изменений в Земельный кодекс Российской Федерации», Федеральный закон от 25.10.2001 № 137-ФЗ «О введении в действие Земельного кодекса Российской Федерации», статьей 11.10 Земельного Кодекса Российской Федерации, статьей 36 Градостроительного кодекса Российской Федерации от 29.12.2004 № 190-ФЗ, </w:t>
      </w:r>
      <w:r w:rsidRPr="005F403F">
        <w:rPr>
          <w:color w:val="auto"/>
          <w:sz w:val="28"/>
          <w:szCs w:val="28"/>
        </w:rPr>
        <w:t xml:space="preserve">руководствуясь </w:t>
      </w:r>
      <w:r w:rsidR="005F403F">
        <w:rPr>
          <w:color w:val="auto"/>
          <w:sz w:val="28"/>
          <w:szCs w:val="28"/>
        </w:rPr>
        <w:t>Уставом</w:t>
      </w:r>
      <w:r w:rsidRPr="005F403F">
        <w:rPr>
          <w:color w:val="auto"/>
          <w:sz w:val="28"/>
          <w:szCs w:val="28"/>
        </w:rPr>
        <w:t xml:space="preserve"> </w:t>
      </w:r>
      <w:proofErr w:type="spellStart"/>
      <w:r w:rsidR="005F403F">
        <w:rPr>
          <w:color w:val="auto"/>
          <w:sz w:val="28"/>
          <w:szCs w:val="28"/>
        </w:rPr>
        <w:t>Отрокского</w:t>
      </w:r>
      <w:proofErr w:type="spellEnd"/>
      <w:r w:rsidR="005F403F">
        <w:rPr>
          <w:color w:val="auto"/>
          <w:sz w:val="28"/>
          <w:szCs w:val="28"/>
        </w:rPr>
        <w:t xml:space="preserve"> сельсовета </w:t>
      </w:r>
      <w:r w:rsidRPr="00CE4618">
        <w:rPr>
          <w:color w:val="auto"/>
          <w:sz w:val="28"/>
          <w:szCs w:val="28"/>
        </w:rPr>
        <w:t xml:space="preserve"> ПОСТАНОВЛЯЮ: </w:t>
      </w:r>
      <w:proofErr w:type="gramEnd"/>
    </w:p>
    <w:p w:rsidR="00CE4618" w:rsidRPr="00CE4618" w:rsidRDefault="00CE4618" w:rsidP="00CE4618">
      <w:pPr>
        <w:pStyle w:val="Default"/>
        <w:jc w:val="both"/>
        <w:rPr>
          <w:color w:val="auto"/>
          <w:sz w:val="28"/>
          <w:szCs w:val="28"/>
        </w:rPr>
      </w:pPr>
    </w:p>
    <w:p w:rsidR="00CE4618" w:rsidRPr="00CE4618" w:rsidRDefault="00CE4618" w:rsidP="00CE4618">
      <w:pPr>
        <w:pStyle w:val="Default"/>
        <w:jc w:val="both"/>
        <w:rPr>
          <w:color w:val="auto"/>
          <w:sz w:val="28"/>
          <w:szCs w:val="28"/>
        </w:rPr>
      </w:pPr>
      <w:r w:rsidRPr="00CE4618">
        <w:rPr>
          <w:color w:val="auto"/>
          <w:sz w:val="28"/>
          <w:szCs w:val="28"/>
        </w:rPr>
        <w:t>1. Утвердить схему расположения земельного участка на кадастровом плане территории</w:t>
      </w:r>
      <w:r w:rsidR="00451FBA">
        <w:rPr>
          <w:color w:val="auto"/>
          <w:sz w:val="28"/>
          <w:szCs w:val="28"/>
        </w:rPr>
        <w:t>,</w:t>
      </w:r>
      <w:r w:rsidRPr="00CE4618">
        <w:rPr>
          <w:color w:val="auto"/>
          <w:sz w:val="28"/>
          <w:szCs w:val="28"/>
        </w:rPr>
        <w:t xml:space="preserve"> образованного путем раздела земельного участка с кадастровым номером </w:t>
      </w:r>
      <w:r w:rsidR="00451FBA" w:rsidRPr="00CE4618">
        <w:rPr>
          <w:rFonts w:eastAsia="Times New Roman"/>
          <w:color w:val="000000" w:themeColor="text1"/>
          <w:sz w:val="28"/>
          <w:szCs w:val="28"/>
          <w:lang w:eastAsia="ru-RU"/>
        </w:rPr>
        <w:t>24:14:3401006:2</w:t>
      </w:r>
      <w:r w:rsidR="00451FBA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CE4618">
        <w:rPr>
          <w:color w:val="auto"/>
          <w:sz w:val="28"/>
          <w:szCs w:val="28"/>
        </w:rPr>
        <w:t xml:space="preserve">площадью </w:t>
      </w:r>
      <w:r w:rsidR="00451FBA">
        <w:rPr>
          <w:color w:val="auto"/>
          <w:sz w:val="28"/>
          <w:szCs w:val="28"/>
        </w:rPr>
        <w:t>1328</w:t>
      </w:r>
      <w:r w:rsidRPr="00CE4618">
        <w:rPr>
          <w:color w:val="auto"/>
          <w:sz w:val="28"/>
          <w:szCs w:val="28"/>
        </w:rPr>
        <w:t xml:space="preserve"> </w:t>
      </w:r>
      <w:proofErr w:type="spellStart"/>
      <w:r w:rsidRPr="00CE4618">
        <w:rPr>
          <w:color w:val="auto"/>
          <w:sz w:val="28"/>
          <w:szCs w:val="28"/>
        </w:rPr>
        <w:t>кв.м</w:t>
      </w:r>
      <w:proofErr w:type="spellEnd"/>
      <w:r w:rsidRPr="00CE4618">
        <w:rPr>
          <w:color w:val="auto"/>
          <w:sz w:val="28"/>
          <w:szCs w:val="28"/>
        </w:rPr>
        <w:t>., расположенного по адрес</w:t>
      </w:r>
      <w:r w:rsidR="00451FBA">
        <w:rPr>
          <w:color w:val="auto"/>
          <w:sz w:val="28"/>
          <w:szCs w:val="28"/>
        </w:rPr>
        <w:t>у</w:t>
      </w:r>
      <w:r w:rsidRPr="00CE4618">
        <w:rPr>
          <w:color w:val="auto"/>
          <w:sz w:val="28"/>
          <w:szCs w:val="28"/>
        </w:rPr>
        <w:t xml:space="preserve">: Красноярский край, </w:t>
      </w:r>
      <w:proofErr w:type="spellStart"/>
      <w:r w:rsidRPr="00CE4618">
        <w:rPr>
          <w:color w:val="auto"/>
          <w:sz w:val="28"/>
          <w:szCs w:val="28"/>
        </w:rPr>
        <w:t>Идринский</w:t>
      </w:r>
      <w:proofErr w:type="spellEnd"/>
      <w:r w:rsidRPr="00CE4618">
        <w:rPr>
          <w:color w:val="auto"/>
          <w:sz w:val="28"/>
          <w:szCs w:val="28"/>
        </w:rPr>
        <w:t xml:space="preserve"> район, с. Отрок, ул. </w:t>
      </w:r>
      <w:proofErr w:type="gramStart"/>
      <w:r w:rsidR="00451FBA">
        <w:rPr>
          <w:color w:val="auto"/>
          <w:sz w:val="28"/>
          <w:szCs w:val="28"/>
        </w:rPr>
        <w:t>Школьная</w:t>
      </w:r>
      <w:proofErr w:type="gramEnd"/>
      <w:r w:rsidRPr="00CE4618">
        <w:rPr>
          <w:color w:val="auto"/>
          <w:sz w:val="28"/>
          <w:szCs w:val="28"/>
        </w:rPr>
        <w:t xml:space="preserve">, с сохранением исходного земельного участка в измененных границах: </w:t>
      </w:r>
    </w:p>
    <w:p w:rsidR="00CE4618" w:rsidRPr="00CE4618" w:rsidRDefault="00CE4618" w:rsidP="00CE4618">
      <w:pPr>
        <w:pStyle w:val="Default"/>
        <w:jc w:val="both"/>
        <w:rPr>
          <w:color w:val="auto"/>
          <w:sz w:val="28"/>
          <w:szCs w:val="28"/>
        </w:rPr>
      </w:pPr>
      <w:r w:rsidRPr="00CE4618">
        <w:rPr>
          <w:color w:val="auto"/>
          <w:sz w:val="28"/>
          <w:szCs w:val="28"/>
        </w:rPr>
        <w:t>- :</w:t>
      </w:r>
      <w:r w:rsidR="00451FBA">
        <w:rPr>
          <w:color w:val="auto"/>
          <w:sz w:val="28"/>
          <w:szCs w:val="28"/>
        </w:rPr>
        <w:t>2</w:t>
      </w:r>
      <w:r w:rsidRPr="00CE4618">
        <w:rPr>
          <w:color w:val="auto"/>
          <w:sz w:val="28"/>
          <w:szCs w:val="28"/>
        </w:rPr>
        <w:t>:ЗУ</w:t>
      </w:r>
      <w:proofErr w:type="gramStart"/>
      <w:r w:rsidRPr="00CE4618">
        <w:rPr>
          <w:color w:val="auto"/>
          <w:sz w:val="28"/>
          <w:szCs w:val="28"/>
        </w:rPr>
        <w:t>1</w:t>
      </w:r>
      <w:proofErr w:type="gramEnd"/>
      <w:r w:rsidRPr="00CE4618">
        <w:rPr>
          <w:color w:val="auto"/>
          <w:sz w:val="28"/>
          <w:szCs w:val="28"/>
        </w:rPr>
        <w:t xml:space="preserve"> площадью </w:t>
      </w:r>
      <w:r w:rsidR="00451FBA">
        <w:rPr>
          <w:color w:val="auto"/>
          <w:sz w:val="28"/>
          <w:szCs w:val="28"/>
        </w:rPr>
        <w:t>1</w:t>
      </w:r>
      <w:r w:rsidR="006474F9">
        <w:rPr>
          <w:color w:val="auto"/>
          <w:sz w:val="28"/>
          <w:szCs w:val="28"/>
        </w:rPr>
        <w:t>35</w:t>
      </w:r>
      <w:r w:rsidRPr="00CE4618">
        <w:rPr>
          <w:color w:val="auto"/>
          <w:sz w:val="28"/>
          <w:szCs w:val="28"/>
        </w:rPr>
        <w:t xml:space="preserve"> </w:t>
      </w:r>
      <w:proofErr w:type="spellStart"/>
      <w:r w:rsidRPr="00CE4618">
        <w:rPr>
          <w:color w:val="auto"/>
          <w:sz w:val="28"/>
          <w:szCs w:val="28"/>
        </w:rPr>
        <w:t>кв.м</w:t>
      </w:r>
      <w:proofErr w:type="spellEnd"/>
      <w:r w:rsidRPr="00CE4618">
        <w:rPr>
          <w:color w:val="auto"/>
          <w:sz w:val="28"/>
          <w:szCs w:val="28"/>
        </w:rPr>
        <w:t>., категория земель: земли населенных пунктов,</w:t>
      </w:r>
      <w:r w:rsidR="00451FBA">
        <w:rPr>
          <w:color w:val="auto"/>
          <w:sz w:val="28"/>
          <w:szCs w:val="28"/>
        </w:rPr>
        <w:t xml:space="preserve"> </w:t>
      </w:r>
      <w:r w:rsidR="00451FBA" w:rsidRPr="00451FBA">
        <w:rPr>
          <w:sz w:val="28"/>
          <w:szCs w:val="28"/>
        </w:rPr>
        <w:t xml:space="preserve">вид разрешенного использование: Оказание услуг связи (код 3.2.3), </w:t>
      </w:r>
      <w:r w:rsidRPr="00CE4618">
        <w:rPr>
          <w:color w:val="auto"/>
          <w:sz w:val="28"/>
          <w:szCs w:val="28"/>
        </w:rPr>
        <w:t xml:space="preserve">местоположение: Красноярский край, </w:t>
      </w:r>
      <w:proofErr w:type="spellStart"/>
      <w:r w:rsidRPr="00CE4618">
        <w:rPr>
          <w:color w:val="auto"/>
          <w:sz w:val="28"/>
          <w:szCs w:val="28"/>
        </w:rPr>
        <w:t>Идринский</w:t>
      </w:r>
      <w:proofErr w:type="spellEnd"/>
      <w:r w:rsidRPr="00CE4618">
        <w:rPr>
          <w:color w:val="auto"/>
          <w:sz w:val="28"/>
          <w:szCs w:val="28"/>
        </w:rPr>
        <w:t xml:space="preserve"> район, с. Отрок, ул. </w:t>
      </w:r>
      <w:proofErr w:type="gramStart"/>
      <w:r w:rsidR="00451FBA">
        <w:rPr>
          <w:color w:val="auto"/>
          <w:sz w:val="28"/>
          <w:szCs w:val="28"/>
        </w:rPr>
        <w:t>Школьная</w:t>
      </w:r>
      <w:proofErr w:type="gramEnd"/>
      <w:r w:rsidRPr="00CE4618">
        <w:rPr>
          <w:color w:val="auto"/>
          <w:sz w:val="28"/>
          <w:szCs w:val="28"/>
        </w:rPr>
        <w:t xml:space="preserve">. </w:t>
      </w:r>
    </w:p>
    <w:p w:rsidR="00CE4618" w:rsidRPr="00CE4618" w:rsidRDefault="00CE4618" w:rsidP="00CE4618">
      <w:pPr>
        <w:pStyle w:val="Default"/>
        <w:jc w:val="both"/>
        <w:rPr>
          <w:color w:val="auto"/>
          <w:sz w:val="28"/>
          <w:szCs w:val="28"/>
        </w:rPr>
      </w:pPr>
      <w:r w:rsidRPr="00CE4618">
        <w:rPr>
          <w:color w:val="auto"/>
          <w:sz w:val="28"/>
          <w:szCs w:val="28"/>
        </w:rPr>
        <w:t xml:space="preserve">2. Срок действия данного постановления 2 года. </w:t>
      </w:r>
    </w:p>
    <w:p w:rsidR="00CE4618" w:rsidRPr="00CE4618" w:rsidRDefault="00CE4618" w:rsidP="00CE4618">
      <w:pPr>
        <w:pStyle w:val="Default"/>
        <w:jc w:val="both"/>
        <w:rPr>
          <w:color w:val="auto"/>
          <w:sz w:val="28"/>
          <w:szCs w:val="28"/>
        </w:rPr>
      </w:pPr>
      <w:r w:rsidRPr="00CE4618">
        <w:rPr>
          <w:color w:val="auto"/>
          <w:sz w:val="28"/>
          <w:szCs w:val="28"/>
        </w:rPr>
        <w:t xml:space="preserve">3.Земельные участки, указанные в п. 1 настоящего постановления, подлежат постановке на государственный кадастровый учет в Федеральной службе государственной регистрации, кадастра и картографии по Красноярскому краю. </w:t>
      </w:r>
    </w:p>
    <w:p w:rsidR="005F403F" w:rsidRDefault="00CE4618" w:rsidP="005F403F">
      <w:pPr>
        <w:spacing w:after="0"/>
        <w:ind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618">
        <w:rPr>
          <w:sz w:val="28"/>
          <w:szCs w:val="28"/>
        </w:rPr>
        <w:t>4.</w:t>
      </w:r>
      <w:r w:rsidR="005F403F" w:rsidRPr="005F4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F403F" w:rsidRPr="005F403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F403F" w:rsidRPr="005F403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F40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03F" w:rsidRPr="005F403F" w:rsidRDefault="005F403F" w:rsidP="005F403F">
      <w:pPr>
        <w:spacing w:after="0"/>
        <w:ind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5F403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 на информационном стенде администрации и подлежит размещению на сайте администрации </w:t>
      </w:r>
      <w:proofErr w:type="spellStart"/>
      <w:r w:rsidRPr="005F403F">
        <w:rPr>
          <w:rFonts w:ascii="Times New Roman" w:eastAsia="Times New Roman" w:hAnsi="Times New Roman" w:cs="Times New Roman"/>
          <w:sz w:val="28"/>
          <w:szCs w:val="28"/>
        </w:rPr>
        <w:t>Отрокского</w:t>
      </w:r>
      <w:proofErr w:type="spellEnd"/>
      <w:r w:rsidRPr="005F403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5F403F" w:rsidRPr="005F403F" w:rsidRDefault="005F403F" w:rsidP="005F403F">
      <w:pPr>
        <w:ind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618" w:rsidRPr="00CE4618" w:rsidRDefault="005F403F" w:rsidP="00CE461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сельсовета                                                      К.И. Москаленко</w:t>
      </w:r>
    </w:p>
    <w:p w:rsidR="005621F8" w:rsidRDefault="005621F8" w:rsidP="005F4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621F8" w:rsidRDefault="005621F8" w:rsidP="005F4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403F" w:rsidRPr="005F403F" w:rsidRDefault="005F403F" w:rsidP="005F4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03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СХЕМА</w:t>
      </w:r>
    </w:p>
    <w:p w:rsidR="005F403F" w:rsidRPr="005F403F" w:rsidRDefault="005F403F" w:rsidP="005F4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03F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</w:p>
    <w:p w:rsidR="005F403F" w:rsidRPr="005F403F" w:rsidRDefault="005F403F" w:rsidP="005F403F">
      <w:pPr>
        <w:spacing w:before="120" w:after="0" w:line="240" w:lineRule="auto"/>
        <w:ind w:left="42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03F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Утверждена</w:t>
      </w:r>
    </w:p>
    <w:p w:rsidR="005F403F" w:rsidRPr="005F403F" w:rsidRDefault="005F403F" w:rsidP="005F403F">
      <w:pPr>
        <w:spacing w:before="120" w:after="0" w:line="240" w:lineRule="auto"/>
        <w:ind w:left="42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Постановлением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Отрокского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сельсовета </w:t>
      </w:r>
    </w:p>
    <w:p w:rsidR="005F403F" w:rsidRPr="005F403F" w:rsidRDefault="005F403F" w:rsidP="005F403F">
      <w:pPr>
        <w:spacing w:after="0" w:line="240" w:lineRule="auto"/>
        <w:ind w:left="42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F403F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документа об утверждении, включая</w:t>
      </w:r>
      <w:proofErr w:type="gramEnd"/>
    </w:p>
    <w:p w:rsidR="005F403F" w:rsidRPr="005F403F" w:rsidRDefault="005621F8" w:rsidP="005F403F">
      <w:pPr>
        <w:spacing w:before="120" w:after="0" w:line="240" w:lineRule="auto"/>
        <w:ind w:left="42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района Красноярского края </w:t>
      </w:r>
    </w:p>
    <w:p w:rsidR="005F403F" w:rsidRPr="005F403F" w:rsidRDefault="005F403F" w:rsidP="005F403F">
      <w:pPr>
        <w:spacing w:after="0" w:line="240" w:lineRule="auto"/>
        <w:ind w:left="42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03F">
        <w:rPr>
          <w:rFonts w:ascii="Times New Roman" w:eastAsia="Times New Roman" w:hAnsi="Times New Roman" w:cs="Times New Roman"/>
          <w:sz w:val="18"/>
          <w:szCs w:val="20"/>
          <w:lang w:eastAsia="ru-RU"/>
        </w:rPr>
        <w:t>наименования органов государственной власти или</w:t>
      </w:r>
    </w:p>
    <w:p w:rsidR="005F403F" w:rsidRPr="005F403F" w:rsidRDefault="005F403F" w:rsidP="005F403F">
      <w:pPr>
        <w:spacing w:before="120" w:after="0" w:line="240" w:lineRule="auto"/>
        <w:ind w:left="42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03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</w:t>
      </w:r>
    </w:p>
    <w:p w:rsidR="005F403F" w:rsidRPr="005F403F" w:rsidRDefault="005F403F" w:rsidP="005F403F">
      <w:pPr>
        <w:spacing w:after="0" w:line="240" w:lineRule="auto"/>
        <w:ind w:left="42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03F">
        <w:rPr>
          <w:rFonts w:ascii="Times New Roman" w:eastAsia="Times New Roman" w:hAnsi="Times New Roman" w:cs="Times New Roman"/>
          <w:sz w:val="18"/>
          <w:szCs w:val="20"/>
          <w:lang w:eastAsia="ru-RU"/>
        </w:rPr>
        <w:t>органов местного самоуправления, принявших решение об утверждении схемы или подписавших соглашение о перераспределении земельных участков)</w:t>
      </w:r>
    </w:p>
    <w:p w:rsidR="005F403F" w:rsidRPr="005F403F" w:rsidRDefault="005F403F" w:rsidP="005F403F">
      <w:pPr>
        <w:spacing w:before="120" w:after="0" w:line="240" w:lineRule="auto"/>
        <w:ind w:left="42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0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CC4213">
        <w:rPr>
          <w:rFonts w:ascii="Times New Roman" w:eastAsia="Times New Roman" w:hAnsi="Times New Roman" w:cs="Times New Roman"/>
          <w:sz w:val="24"/>
          <w:szCs w:val="20"/>
          <w:lang w:eastAsia="ru-RU"/>
        </w:rPr>
        <w:t>26.10.2023  №  28</w:t>
      </w:r>
      <w:r w:rsidR="005621F8">
        <w:rPr>
          <w:rFonts w:ascii="Times New Roman" w:eastAsia="Times New Roman" w:hAnsi="Times New Roman" w:cs="Times New Roman"/>
          <w:sz w:val="24"/>
          <w:szCs w:val="20"/>
          <w:lang w:eastAsia="ru-RU"/>
        </w:rPr>
        <w:t>-п</w:t>
      </w:r>
    </w:p>
    <w:p w:rsidR="005F403F" w:rsidRPr="005F403F" w:rsidRDefault="005F403F" w:rsidP="005F403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03F">
        <w:rPr>
          <w:rFonts w:ascii="Times New Roman" w:eastAsia="Times New Roman" w:hAnsi="Times New Roman" w:cs="Times New Roman"/>
          <w:sz w:val="24"/>
          <w:szCs w:val="20"/>
          <w:lang w:eastAsia="ru-RU"/>
        </w:rPr>
        <w:t>СХЕМА</w:t>
      </w:r>
    </w:p>
    <w:p w:rsidR="005F403F" w:rsidRPr="005F403F" w:rsidRDefault="005F403F" w:rsidP="005F403F">
      <w:pPr>
        <w:spacing w:after="0" w:line="240" w:lineRule="auto"/>
        <w:ind w:left="1000" w:right="10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403F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расположения земельного участка или земельных участков на кадастровом плане территории</w:t>
      </w:r>
    </w:p>
    <w:p w:rsidR="005F403F" w:rsidRPr="005F403F" w:rsidRDefault="005F403F" w:rsidP="005F403F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tbl>
      <w:tblPr>
        <w:tblW w:w="10417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1"/>
        <w:gridCol w:w="1131"/>
        <w:gridCol w:w="3470"/>
        <w:gridCol w:w="2484"/>
      </w:tblGrid>
      <w:tr w:rsidR="005F403F" w:rsidRPr="005F403F" w:rsidTr="005F403F">
        <w:tc>
          <w:tcPr>
            <w:tcW w:w="0" w:type="auto"/>
            <w:gridSpan w:val="4"/>
            <w:vAlign w:val="center"/>
          </w:tcPr>
          <w:p w:rsidR="005F403F" w:rsidRPr="005F403F" w:rsidRDefault="005F403F" w:rsidP="005F403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Условный номер земельного участка  </w:t>
            </w: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ЗУ</w:t>
            </w:r>
            <w:proofErr w:type="gramStart"/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1</w:t>
            </w:r>
            <w:proofErr w:type="gramEnd"/>
          </w:p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5F403F" w:rsidRPr="005F403F" w:rsidTr="005F403F">
        <w:tc>
          <w:tcPr>
            <w:tcW w:w="0" w:type="auto"/>
            <w:gridSpan w:val="4"/>
            <w:vAlign w:val="center"/>
          </w:tcPr>
          <w:p w:rsidR="005F403F" w:rsidRPr="005F403F" w:rsidRDefault="005F403F" w:rsidP="005F403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Площадь земельного участка  </w:t>
            </w: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135 м²</w:t>
            </w:r>
          </w:p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40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5F40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1 квадратного метра. </w:t>
            </w:r>
            <w:proofErr w:type="gramStart"/>
            <w:r w:rsidRPr="005F40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5F403F" w:rsidRPr="005F403F" w:rsidTr="005F403F">
        <w:tc>
          <w:tcPr>
            <w:tcW w:w="4311" w:type="dxa"/>
            <w:gridSpan w:val="2"/>
            <w:vMerge w:val="restart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Координаты, </w:t>
            </w:r>
            <w:proofErr w:type="gramStart"/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proofErr w:type="gramEnd"/>
          </w:p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40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5F40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proofErr w:type="gramStart"/>
            <w:r w:rsidRPr="005F403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5F403F" w:rsidRPr="005F403F" w:rsidTr="005F403F">
        <w:tc>
          <w:tcPr>
            <w:tcW w:w="0" w:type="auto"/>
            <w:gridSpan w:val="2"/>
            <w:vMerge/>
          </w:tcPr>
          <w:p w:rsidR="005F403F" w:rsidRPr="005F403F" w:rsidRDefault="005F403F" w:rsidP="005F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8" w:type="dxa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2668" w:type="dxa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Y</w:t>
            </w:r>
          </w:p>
        </w:tc>
      </w:tr>
      <w:tr w:rsidR="005F403F" w:rsidRPr="005F403F" w:rsidTr="005F403F">
        <w:tc>
          <w:tcPr>
            <w:tcW w:w="4311" w:type="dxa"/>
            <w:gridSpan w:val="2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38" w:type="dxa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668" w:type="dxa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5F403F" w:rsidRPr="005F403F" w:rsidTr="005F403F">
        <w:tc>
          <w:tcPr>
            <w:tcW w:w="4311" w:type="dxa"/>
            <w:gridSpan w:val="2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38" w:type="dxa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457909.77</w:t>
            </w:r>
          </w:p>
        </w:tc>
        <w:tc>
          <w:tcPr>
            <w:tcW w:w="2668" w:type="dxa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77640.72</w:t>
            </w:r>
          </w:p>
        </w:tc>
      </w:tr>
      <w:tr w:rsidR="005F403F" w:rsidRPr="005F403F" w:rsidTr="005F403F">
        <w:tc>
          <w:tcPr>
            <w:tcW w:w="4311" w:type="dxa"/>
            <w:gridSpan w:val="2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438" w:type="dxa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457912.92</w:t>
            </w:r>
          </w:p>
        </w:tc>
        <w:tc>
          <w:tcPr>
            <w:tcW w:w="2668" w:type="dxa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77651.34</w:t>
            </w:r>
          </w:p>
        </w:tc>
      </w:tr>
      <w:tr w:rsidR="005F403F" w:rsidRPr="005F403F" w:rsidTr="005F403F">
        <w:tc>
          <w:tcPr>
            <w:tcW w:w="4311" w:type="dxa"/>
            <w:gridSpan w:val="2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438" w:type="dxa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457901.19</w:t>
            </w:r>
          </w:p>
        </w:tc>
        <w:tc>
          <w:tcPr>
            <w:tcW w:w="2668" w:type="dxa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77654.39</w:t>
            </w:r>
          </w:p>
        </w:tc>
      </w:tr>
      <w:tr w:rsidR="005F403F" w:rsidRPr="005F403F" w:rsidTr="005F403F">
        <w:tc>
          <w:tcPr>
            <w:tcW w:w="4311" w:type="dxa"/>
            <w:gridSpan w:val="2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438" w:type="dxa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457897.93</w:t>
            </w:r>
          </w:p>
        </w:tc>
        <w:tc>
          <w:tcPr>
            <w:tcW w:w="2668" w:type="dxa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77643.71</w:t>
            </w:r>
          </w:p>
        </w:tc>
      </w:tr>
      <w:tr w:rsidR="005F403F" w:rsidRPr="005F403F" w:rsidTr="005F403F">
        <w:tc>
          <w:tcPr>
            <w:tcW w:w="4311" w:type="dxa"/>
            <w:gridSpan w:val="2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38" w:type="dxa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457909.77</w:t>
            </w:r>
          </w:p>
        </w:tc>
        <w:tc>
          <w:tcPr>
            <w:tcW w:w="2668" w:type="dxa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77640.72</w:t>
            </w:r>
          </w:p>
        </w:tc>
      </w:tr>
      <w:tr w:rsidR="005F403F" w:rsidRPr="005F403F" w:rsidTr="005F403F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E2D5526" wp14:editId="7C284800">
                  <wp:extent cx="6638925" cy="6019800"/>
                  <wp:effectExtent l="0" t="0" r="9525" b="0"/>
                  <wp:docPr id="10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32200e-9a92-4592-904d-1164fa77edf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25" cy="6019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5F26DB" wp14:editId="4D6266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" name="Прямоугольник 1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E5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J/TETl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</w:tr>
      <w:tr w:rsidR="005F403F" w:rsidRPr="005F403F" w:rsidTr="005F403F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</w:tcPr>
          <w:p w:rsidR="005F403F" w:rsidRPr="005F403F" w:rsidRDefault="005F403F" w:rsidP="005F403F">
            <w:pPr>
              <w:spacing w:before="6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MP_USM_USL_PAGE"/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МСК-167, зона 4</w:t>
            </w:r>
            <w:bookmarkEnd w:id="1"/>
          </w:p>
        </w:tc>
      </w:tr>
      <w:tr w:rsidR="005F403F" w:rsidRPr="005F403F" w:rsidTr="005F403F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vAlign w:val="center"/>
          </w:tcPr>
          <w:p w:rsidR="005F403F" w:rsidRPr="005F403F" w:rsidRDefault="005F403F" w:rsidP="005F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Масштаб 1:1200</w:t>
            </w:r>
          </w:p>
        </w:tc>
      </w:tr>
      <w:tr w:rsidR="005F403F" w:rsidRPr="005F403F" w:rsidTr="005F403F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</w:tcPr>
          <w:p w:rsidR="005F403F" w:rsidRPr="005F403F" w:rsidRDefault="005F403F" w:rsidP="005F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Условные обозначения:</w:t>
            </w:r>
          </w:p>
        </w:tc>
      </w:tr>
      <w:tr w:rsidR="005F403F" w:rsidRPr="005F403F" w:rsidTr="005F403F">
        <w:tblPrEx>
          <w:tblBorders>
            <w:insideH w:val="nil"/>
            <w:insideV w:val="nil"/>
          </w:tblBorders>
        </w:tblPrEx>
        <w:tc>
          <w:tcPr>
            <w:tcW w:w="2919" w:type="dxa"/>
          </w:tcPr>
          <w:p w:rsidR="005F403F" w:rsidRPr="005F403F" w:rsidRDefault="005F403F" w:rsidP="005F403F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314EF8A" wp14:editId="65366ADB">
                  <wp:extent cx="542925" cy="285750"/>
                  <wp:effectExtent l="0" t="0" r="9525" b="0"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917612a-211f-448b-9d25-e0aff6e817b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8" w:type="dxa"/>
            <w:gridSpan w:val="3"/>
          </w:tcPr>
          <w:p w:rsidR="005F403F" w:rsidRPr="005F403F" w:rsidRDefault="005F403F" w:rsidP="005F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Часть границы, местоположение которой определено при выполнении кадастровых работ</w:t>
            </w:r>
          </w:p>
        </w:tc>
      </w:tr>
      <w:tr w:rsidR="005F403F" w:rsidRPr="005F403F" w:rsidTr="005F403F">
        <w:tblPrEx>
          <w:tblBorders>
            <w:insideH w:val="nil"/>
            <w:insideV w:val="nil"/>
          </w:tblBorders>
        </w:tblPrEx>
        <w:tc>
          <w:tcPr>
            <w:tcW w:w="2919" w:type="dxa"/>
          </w:tcPr>
          <w:p w:rsidR="005F403F" w:rsidRPr="005F403F" w:rsidRDefault="005F403F" w:rsidP="005F403F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73AE38B5" wp14:editId="7DC28032">
                  <wp:extent cx="542925" cy="285750"/>
                  <wp:effectExtent l="0" t="0" r="9525" b="0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da6df5b-ac9e-4208-ada6-3885ceb6dbc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8" w:type="dxa"/>
            <w:gridSpan w:val="3"/>
          </w:tcPr>
          <w:p w:rsidR="005F403F" w:rsidRPr="005F403F" w:rsidRDefault="005F403F" w:rsidP="005F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Надписи вновь образованного земельного участка</w:t>
            </w:r>
          </w:p>
        </w:tc>
      </w:tr>
      <w:tr w:rsidR="005F403F" w:rsidRPr="005F403F" w:rsidTr="005F403F">
        <w:tblPrEx>
          <w:tblBorders>
            <w:insideH w:val="nil"/>
            <w:insideV w:val="nil"/>
          </w:tblBorders>
        </w:tblPrEx>
        <w:tc>
          <w:tcPr>
            <w:tcW w:w="2919" w:type="dxa"/>
          </w:tcPr>
          <w:p w:rsidR="005F403F" w:rsidRPr="005F403F" w:rsidRDefault="005F403F" w:rsidP="005F403F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29BCF587" wp14:editId="5123FD28">
                  <wp:extent cx="542925" cy="285750"/>
                  <wp:effectExtent l="0" t="0" r="9525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6318c28-79ea-4617-8cc4-eaf81136748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8" w:type="dxa"/>
            <w:gridSpan w:val="3"/>
          </w:tcPr>
          <w:p w:rsidR="005F403F" w:rsidRPr="005F403F" w:rsidRDefault="005F403F" w:rsidP="005F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Объект капитального строительства</w:t>
            </w:r>
          </w:p>
        </w:tc>
      </w:tr>
      <w:tr w:rsidR="005F403F" w:rsidRPr="005F403F" w:rsidTr="005F403F">
        <w:tblPrEx>
          <w:tblBorders>
            <w:insideH w:val="nil"/>
            <w:insideV w:val="nil"/>
          </w:tblBorders>
        </w:tblPrEx>
        <w:tc>
          <w:tcPr>
            <w:tcW w:w="2919" w:type="dxa"/>
          </w:tcPr>
          <w:p w:rsidR="005F403F" w:rsidRPr="005F403F" w:rsidRDefault="005F403F" w:rsidP="005F403F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6CB3BB73" wp14:editId="462B1566">
                  <wp:extent cx="542925" cy="285750"/>
                  <wp:effectExtent l="0" t="0" r="9525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cbeb694-7f3d-4322-b333-6bb62b9c496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8" w:type="dxa"/>
            <w:gridSpan w:val="3"/>
          </w:tcPr>
          <w:p w:rsidR="005F403F" w:rsidRPr="005F403F" w:rsidRDefault="005F403F" w:rsidP="005F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5F403F" w:rsidRPr="005F403F" w:rsidTr="005F403F">
        <w:tblPrEx>
          <w:tblBorders>
            <w:insideH w:val="nil"/>
            <w:insideV w:val="nil"/>
          </w:tblBorders>
        </w:tblPrEx>
        <w:tc>
          <w:tcPr>
            <w:tcW w:w="2919" w:type="dxa"/>
          </w:tcPr>
          <w:p w:rsidR="005F403F" w:rsidRPr="005F403F" w:rsidRDefault="005F403F" w:rsidP="005F403F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7DE0D62C" wp14:editId="35855A4F">
                  <wp:extent cx="542925" cy="285750"/>
                  <wp:effectExtent l="0" t="0" r="9525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ed5396-ad22-4993-b016-676b5608b6c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8" w:type="dxa"/>
            <w:gridSpan w:val="3"/>
          </w:tcPr>
          <w:p w:rsidR="005F403F" w:rsidRPr="005F403F" w:rsidRDefault="005F403F" w:rsidP="005F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Надписи кадастрового номера земельного участка</w:t>
            </w:r>
          </w:p>
        </w:tc>
      </w:tr>
      <w:tr w:rsidR="005F403F" w:rsidRPr="005F403F" w:rsidTr="005F403F">
        <w:tblPrEx>
          <w:tblBorders>
            <w:insideH w:val="nil"/>
            <w:insideV w:val="nil"/>
          </w:tblBorders>
        </w:tblPrEx>
        <w:tc>
          <w:tcPr>
            <w:tcW w:w="2919" w:type="dxa"/>
          </w:tcPr>
          <w:p w:rsidR="005F403F" w:rsidRPr="005F403F" w:rsidRDefault="005F403F" w:rsidP="005F403F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7E65A25" wp14:editId="3B1D284A">
                  <wp:extent cx="542925" cy="285750"/>
                  <wp:effectExtent l="0" t="0" r="9525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c837da-84a2-4fe9-82ec-ae8d3502f41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8" w:type="dxa"/>
            <w:gridSpan w:val="3"/>
          </w:tcPr>
          <w:p w:rsidR="005F403F" w:rsidRPr="005F403F" w:rsidRDefault="005F403F" w:rsidP="005F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охранной зоны</w:t>
            </w:r>
          </w:p>
        </w:tc>
      </w:tr>
      <w:tr w:rsidR="005F403F" w:rsidRPr="005F403F" w:rsidTr="005F403F">
        <w:tblPrEx>
          <w:tblBorders>
            <w:insideH w:val="nil"/>
            <w:insideV w:val="nil"/>
          </w:tblBorders>
        </w:tblPrEx>
        <w:tc>
          <w:tcPr>
            <w:tcW w:w="2919" w:type="dxa"/>
          </w:tcPr>
          <w:p w:rsidR="005F403F" w:rsidRPr="005F403F" w:rsidRDefault="005F403F" w:rsidP="005F403F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689F7978" wp14:editId="4903E196">
                  <wp:extent cx="542925" cy="285750"/>
                  <wp:effectExtent l="0" t="0" r="9525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bd154a-af7c-47bb-8343-c95d839aa23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8" w:type="dxa"/>
            <w:gridSpan w:val="3"/>
          </w:tcPr>
          <w:p w:rsidR="005F403F" w:rsidRPr="005F403F" w:rsidRDefault="005F403F" w:rsidP="005F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Обозначение границы охранной зоны</w:t>
            </w:r>
          </w:p>
        </w:tc>
      </w:tr>
      <w:tr w:rsidR="005F403F" w:rsidRPr="005F403F" w:rsidTr="005F403F">
        <w:tblPrEx>
          <w:tblBorders>
            <w:insideH w:val="nil"/>
            <w:insideV w:val="nil"/>
          </w:tblBorders>
        </w:tblPrEx>
        <w:tc>
          <w:tcPr>
            <w:tcW w:w="2919" w:type="dxa"/>
          </w:tcPr>
          <w:p w:rsidR="005F403F" w:rsidRPr="005F403F" w:rsidRDefault="005F403F" w:rsidP="005F403F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34F20E09" wp14:editId="4511413E">
                  <wp:extent cx="542925" cy="285750"/>
                  <wp:effectExtent l="0" t="0" r="9525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923323-43b9-46b0-96ac-10fc3c64dfb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8" w:type="dxa"/>
            <w:gridSpan w:val="3"/>
          </w:tcPr>
          <w:p w:rsidR="005F403F" w:rsidRPr="005F403F" w:rsidRDefault="005F403F" w:rsidP="005F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Граница кадастрового квартала</w:t>
            </w:r>
          </w:p>
        </w:tc>
      </w:tr>
      <w:tr w:rsidR="005F403F" w:rsidRPr="005F403F" w:rsidTr="005F403F">
        <w:tblPrEx>
          <w:tblBorders>
            <w:insideH w:val="nil"/>
            <w:insideV w:val="nil"/>
          </w:tblBorders>
        </w:tblPrEx>
        <w:tc>
          <w:tcPr>
            <w:tcW w:w="2919" w:type="dxa"/>
          </w:tcPr>
          <w:p w:rsidR="005F403F" w:rsidRPr="005F403F" w:rsidRDefault="005F403F" w:rsidP="005F403F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lastRenderedPageBreak/>
              <w:drawing>
                <wp:inline distT="0" distB="0" distL="0" distR="0" wp14:anchorId="4200B66C" wp14:editId="30633157">
                  <wp:extent cx="542925" cy="285750"/>
                  <wp:effectExtent l="0" t="0" r="9525" b="0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41bea9-f3ab-444d-a366-a2ab199364a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8" w:type="dxa"/>
            <w:gridSpan w:val="3"/>
          </w:tcPr>
          <w:p w:rsidR="005F403F" w:rsidRPr="005F403F" w:rsidRDefault="005F403F" w:rsidP="005F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0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Обозначение кадастрового квартала</w:t>
            </w:r>
          </w:p>
        </w:tc>
      </w:tr>
    </w:tbl>
    <w:p w:rsidR="00BC527E" w:rsidRPr="00CE4618" w:rsidRDefault="00BC527E" w:rsidP="00CE46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527E" w:rsidRPr="00CE4618" w:rsidSect="005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18"/>
    <w:rsid w:val="002632AA"/>
    <w:rsid w:val="00451FBA"/>
    <w:rsid w:val="005621F8"/>
    <w:rsid w:val="005F403F"/>
    <w:rsid w:val="006474F9"/>
    <w:rsid w:val="00BC527E"/>
    <w:rsid w:val="00CC4213"/>
    <w:rsid w:val="00C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F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F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Литвишко Татьяна Владимировна</dc:creator>
  <cp:keywords/>
  <dc:description/>
  <cp:lastModifiedBy>Admin</cp:lastModifiedBy>
  <cp:revision>5</cp:revision>
  <cp:lastPrinted>2023-10-30T06:38:00Z</cp:lastPrinted>
  <dcterms:created xsi:type="dcterms:W3CDTF">2023-10-19T07:48:00Z</dcterms:created>
  <dcterms:modified xsi:type="dcterms:W3CDTF">2023-10-30T06:39:00Z</dcterms:modified>
</cp:coreProperties>
</file>